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71"/>
        <w:gridCol w:w="5185"/>
      </w:tblGrid>
      <w:tr w:rsidR="00610FC9" w:rsidRPr="00B15D43" w14:paraId="457DDE56" w14:textId="77777777" w:rsidTr="00610FC9">
        <w:tc>
          <w:tcPr>
            <w:tcW w:w="5228" w:type="dxa"/>
          </w:tcPr>
          <w:p w14:paraId="2DFCD274" w14:textId="77777777" w:rsidR="00610FC9" w:rsidRPr="00B15D43" w:rsidRDefault="00610FC9">
            <w:r w:rsidRPr="00B15D43">
              <w:rPr>
                <w:noProof/>
              </w:rPr>
              <w:drawing>
                <wp:inline distT="0" distB="0" distL="0" distR="0" wp14:anchorId="099BF508" wp14:editId="3F13E86E">
                  <wp:extent cx="3210127" cy="985082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562" cy="99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7226EE7" w14:textId="77777777" w:rsidR="00610FC9" w:rsidRPr="00B15D43" w:rsidRDefault="00610FC9">
            <w:r w:rsidRPr="00B15D43">
              <w:t>Circonscription Lons Sud</w:t>
            </w:r>
          </w:p>
          <w:p w14:paraId="5F0567B0" w14:textId="77777777" w:rsidR="00610FC9" w:rsidRPr="00B15D43" w:rsidRDefault="00610FC9"/>
          <w:p w14:paraId="6D67A79F" w14:textId="77777777" w:rsidR="00610FC9" w:rsidRPr="00B15D43" w:rsidRDefault="00610FC9">
            <w:r w:rsidRPr="00B15D43">
              <w:t>Ecole</w:t>
            </w:r>
            <w:r w:rsidRPr="00B15D43">
              <w:rPr>
                <w:rFonts w:ascii="Calibri" w:hAnsi="Calibri" w:cs="Calibri"/>
              </w:rPr>
              <w:t> </w:t>
            </w:r>
            <w:r w:rsidRPr="00B15D43">
              <w:t>: ……………………………………</w:t>
            </w:r>
            <w:r w:rsidR="00401D99" w:rsidRPr="00B15D43">
              <w:t>………………………………</w:t>
            </w:r>
          </w:p>
          <w:p w14:paraId="3C96730D" w14:textId="77777777" w:rsidR="00610FC9" w:rsidRPr="00B15D43" w:rsidRDefault="00610FC9"/>
          <w:p w14:paraId="72C88FF6" w14:textId="53C5AC57" w:rsidR="00610FC9" w:rsidRPr="00B15D43" w:rsidRDefault="00610FC9">
            <w:r w:rsidRPr="00B15D43">
              <w:t>Année scolaire 202</w:t>
            </w:r>
            <w:r w:rsidR="00F706F5">
              <w:t>4</w:t>
            </w:r>
            <w:r w:rsidRPr="00B15D43">
              <w:t>/202</w:t>
            </w:r>
            <w:r w:rsidR="00F706F5">
              <w:t>5</w:t>
            </w:r>
            <w:bookmarkStart w:id="0" w:name="_GoBack"/>
            <w:bookmarkEnd w:id="0"/>
          </w:p>
          <w:p w14:paraId="1347D332" w14:textId="77777777" w:rsidR="00610FC9" w:rsidRPr="00B15D43" w:rsidRDefault="00610FC9"/>
        </w:tc>
      </w:tr>
    </w:tbl>
    <w:p w14:paraId="406DF869" w14:textId="77777777" w:rsidR="00B61841" w:rsidRDefault="00B61841" w:rsidP="00A24607">
      <w:pPr>
        <w:jc w:val="center"/>
        <w:rPr>
          <w:b/>
          <w:sz w:val="24"/>
          <w:szCs w:val="24"/>
          <w:u w:val="single"/>
        </w:rPr>
      </w:pPr>
    </w:p>
    <w:p w14:paraId="08C7536D" w14:textId="35740EF1" w:rsidR="005D09B2" w:rsidRPr="005D09B2" w:rsidRDefault="00610FC9" w:rsidP="00A24607">
      <w:pPr>
        <w:jc w:val="center"/>
        <w:rPr>
          <w:b/>
          <w:sz w:val="24"/>
          <w:szCs w:val="24"/>
          <w:u w:val="single"/>
        </w:rPr>
      </w:pPr>
      <w:r w:rsidRPr="005D09B2">
        <w:rPr>
          <w:b/>
          <w:sz w:val="24"/>
          <w:szCs w:val="24"/>
          <w:u w:val="single"/>
        </w:rPr>
        <w:t>Relevé de conclusions</w:t>
      </w:r>
    </w:p>
    <w:p w14:paraId="61D82954" w14:textId="79F4E199" w:rsidR="00610FC9" w:rsidRPr="005D09B2" w:rsidRDefault="005D09B2" w:rsidP="00A24607">
      <w:pPr>
        <w:jc w:val="center"/>
        <w:rPr>
          <w:b/>
          <w:sz w:val="24"/>
          <w:szCs w:val="24"/>
        </w:rPr>
      </w:pPr>
      <w:r w:rsidRPr="005D09B2">
        <w:rPr>
          <w:sz w:val="24"/>
          <w:szCs w:val="24"/>
        </w:rPr>
        <w:sym w:font="Wingdings" w:char="F06F"/>
      </w:r>
      <w:r w:rsidR="00610FC9" w:rsidRPr="005D09B2">
        <w:rPr>
          <w:b/>
          <w:sz w:val="24"/>
          <w:szCs w:val="24"/>
        </w:rPr>
        <w:t xml:space="preserve"> </w:t>
      </w:r>
      <w:r w:rsidR="00B61841">
        <w:rPr>
          <w:b/>
          <w:sz w:val="24"/>
          <w:szCs w:val="24"/>
        </w:rPr>
        <w:t>C</w:t>
      </w:r>
      <w:r w:rsidR="00610FC9" w:rsidRPr="005D09B2">
        <w:rPr>
          <w:b/>
          <w:sz w:val="24"/>
          <w:szCs w:val="24"/>
        </w:rPr>
        <w:t>onseil des maîtres n°…</w:t>
      </w:r>
      <w:r w:rsidRPr="005D09B2">
        <w:rPr>
          <w:b/>
          <w:sz w:val="24"/>
          <w:szCs w:val="24"/>
        </w:rPr>
        <w:t xml:space="preserve">   </w:t>
      </w:r>
      <w:r w:rsidRPr="005D09B2">
        <w:rPr>
          <w:sz w:val="24"/>
          <w:szCs w:val="24"/>
        </w:rPr>
        <w:sym w:font="Wingdings" w:char="F06F"/>
      </w:r>
      <w:r w:rsidRPr="005D09B2">
        <w:rPr>
          <w:b/>
          <w:sz w:val="24"/>
          <w:szCs w:val="24"/>
        </w:rPr>
        <w:t xml:space="preserve"> </w:t>
      </w:r>
      <w:r w:rsidR="00B61841">
        <w:rPr>
          <w:b/>
          <w:sz w:val="24"/>
          <w:szCs w:val="24"/>
        </w:rPr>
        <w:t>C</w:t>
      </w:r>
      <w:r w:rsidRPr="005D09B2">
        <w:rPr>
          <w:b/>
          <w:sz w:val="24"/>
          <w:szCs w:val="24"/>
        </w:rPr>
        <w:t xml:space="preserve">onseil de cycle n°…   </w:t>
      </w:r>
    </w:p>
    <w:p w14:paraId="7C7F7BFF" w14:textId="3FCCA393" w:rsidR="00BA541F" w:rsidRDefault="004D4E6E" w:rsidP="00CC5997">
      <w:pPr>
        <w:ind w:right="-851"/>
        <w:jc w:val="center"/>
        <w:rPr>
          <w:rFonts w:ascii="Arial" w:hAnsi="Arial" w:cs="Arial"/>
          <w:i/>
          <w:sz w:val="16"/>
          <w:szCs w:val="16"/>
        </w:rPr>
      </w:pPr>
      <w:hyperlink r:id="rId5" w:anchor="/b/63203190717c4" w:history="1">
        <w:r w:rsidR="00A24607" w:rsidRPr="00CC5997">
          <w:rPr>
            <w:rStyle w:val="Lienhypertexte"/>
            <w:rFonts w:ascii="Arial" w:hAnsi="Arial" w:cs="Arial"/>
            <w:i/>
            <w:sz w:val="16"/>
            <w:szCs w:val="16"/>
          </w:rPr>
          <w:t>DÉCRET n°2014-1231 du 22 octobre 2014 art. 2 relatif à l’organisation d’instances pédagogiques dans les écoles et les collèges</w:t>
        </w:r>
        <w:r w:rsidR="00CC5997" w:rsidRPr="00CC5997">
          <w:rPr>
            <w:rStyle w:val="Lienhypertexte"/>
            <w:rFonts w:ascii="Arial" w:hAnsi="Arial" w:cs="Arial"/>
            <w:i/>
            <w:sz w:val="16"/>
            <w:szCs w:val="16"/>
          </w:rPr>
          <w:t>.</w:t>
        </w:r>
      </w:hyperlink>
    </w:p>
    <w:p w14:paraId="28AC0476" w14:textId="77777777" w:rsidR="00CC5997" w:rsidRPr="00CC5997" w:rsidRDefault="00CC5997" w:rsidP="00CC5997">
      <w:pPr>
        <w:ind w:right="-851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10FC9" w:rsidRPr="00B15D43" w14:paraId="68FC5FF7" w14:textId="77777777" w:rsidTr="00610FC9">
        <w:tc>
          <w:tcPr>
            <w:tcW w:w="3485" w:type="dxa"/>
          </w:tcPr>
          <w:p w14:paraId="41C4E517" w14:textId="77777777" w:rsidR="00610FC9" w:rsidRPr="00B15D43" w:rsidRDefault="00610FC9" w:rsidP="00610FC9">
            <w:r w:rsidRPr="00B15D43">
              <w:t>Date</w:t>
            </w:r>
            <w:r w:rsidRPr="00B15D43">
              <w:rPr>
                <w:rFonts w:ascii="Calibri" w:hAnsi="Calibri" w:cs="Calibri"/>
              </w:rPr>
              <w:t> </w:t>
            </w:r>
            <w:r w:rsidRPr="00B15D43">
              <w:t xml:space="preserve">: </w:t>
            </w:r>
          </w:p>
          <w:p w14:paraId="39957C25" w14:textId="77777777" w:rsidR="00610FC9" w:rsidRPr="00B15D43" w:rsidRDefault="00610FC9" w:rsidP="00610FC9">
            <w:r w:rsidRPr="00B15D43">
              <w:t xml:space="preserve">……………………………….. </w:t>
            </w:r>
          </w:p>
          <w:p w14:paraId="36C87AA6" w14:textId="77777777" w:rsidR="00610FC9" w:rsidRPr="00B15D43" w:rsidRDefault="00610FC9"/>
        </w:tc>
        <w:tc>
          <w:tcPr>
            <w:tcW w:w="3485" w:type="dxa"/>
          </w:tcPr>
          <w:p w14:paraId="4415F8AA" w14:textId="77777777" w:rsidR="00610FC9" w:rsidRPr="00B15D43" w:rsidRDefault="00610FC9">
            <w:r w:rsidRPr="00B15D43">
              <w:t>Horaire</w:t>
            </w:r>
            <w:r w:rsidRPr="00B15D43">
              <w:rPr>
                <w:rFonts w:ascii="Calibri" w:hAnsi="Calibri" w:cs="Calibri"/>
              </w:rPr>
              <w:t> </w:t>
            </w:r>
            <w:r w:rsidRPr="00B15D43">
              <w:t xml:space="preserve">: </w:t>
            </w:r>
          </w:p>
          <w:p w14:paraId="19F15ABE" w14:textId="77777777" w:rsidR="00610FC9" w:rsidRPr="00B15D43" w:rsidRDefault="00610FC9">
            <w:r w:rsidRPr="00B15D43">
              <w:t>……………………………………</w:t>
            </w:r>
          </w:p>
        </w:tc>
        <w:tc>
          <w:tcPr>
            <w:tcW w:w="3486" w:type="dxa"/>
          </w:tcPr>
          <w:p w14:paraId="5B32DB5A" w14:textId="77777777" w:rsidR="00610FC9" w:rsidRPr="00B15D43" w:rsidRDefault="00610FC9">
            <w:r w:rsidRPr="00B15D43">
              <w:t>Secrétaire de séance</w:t>
            </w:r>
            <w:r w:rsidRPr="00B15D43">
              <w:rPr>
                <w:rFonts w:ascii="Calibri" w:hAnsi="Calibri" w:cs="Calibri"/>
              </w:rPr>
              <w:t> </w:t>
            </w:r>
            <w:r w:rsidRPr="00B15D43">
              <w:t>:</w:t>
            </w:r>
          </w:p>
          <w:p w14:paraId="4915EB9A" w14:textId="77777777" w:rsidR="00610FC9" w:rsidRPr="00B15D43" w:rsidRDefault="00610FC9">
            <w:r w:rsidRPr="00B15D43">
              <w:t>……………………………………………………..</w:t>
            </w:r>
          </w:p>
        </w:tc>
      </w:tr>
    </w:tbl>
    <w:p w14:paraId="2026E225" w14:textId="77777777" w:rsidR="00CC5997" w:rsidRDefault="00CC5997"/>
    <w:p w14:paraId="34FA6B96" w14:textId="0EBE6F66" w:rsidR="00610FC9" w:rsidRDefault="00610FC9">
      <w:r w:rsidRPr="00B15D43">
        <w:t>Ordre du jour</w:t>
      </w:r>
      <w:r w:rsidRPr="00B15D43">
        <w:rPr>
          <w:rFonts w:ascii="Calibri" w:hAnsi="Calibri" w:cs="Calibri"/>
        </w:rPr>
        <w:t> </w:t>
      </w:r>
      <w:r w:rsidRPr="00B15D43">
        <w:t>(cocher les sujets abordés)</w:t>
      </w:r>
      <w:r w:rsidRPr="00B15D43">
        <w:rPr>
          <w:rFonts w:ascii="Calibri" w:hAnsi="Calibri" w:cs="Calibri"/>
        </w:rPr>
        <w:t> </w:t>
      </w:r>
      <w:r w:rsidRPr="00B15D43">
        <w:t xml:space="preserve">: </w:t>
      </w:r>
    </w:p>
    <w:p w14:paraId="3AC45A3F" w14:textId="77777777" w:rsidR="00CC5997" w:rsidRPr="00B15D43" w:rsidRDefault="00CC59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4394"/>
        <w:gridCol w:w="680"/>
      </w:tblGrid>
      <w:tr w:rsidR="00401D99" w:rsidRPr="00B15D43" w14:paraId="4FAB3C42" w14:textId="77777777" w:rsidTr="00CC5997">
        <w:tc>
          <w:tcPr>
            <w:tcW w:w="5382" w:type="dxa"/>
            <w:gridSpan w:val="2"/>
            <w:shd w:val="clear" w:color="auto" w:fill="D0CECE" w:themeFill="background2" w:themeFillShade="E6"/>
          </w:tcPr>
          <w:p w14:paraId="05FE1FB4" w14:textId="0020EABB" w:rsidR="00401D99" w:rsidRPr="00B15D43" w:rsidRDefault="00401D99">
            <w:pPr>
              <w:rPr>
                <w:b/>
              </w:rPr>
            </w:pPr>
            <w:r w:rsidRPr="00B15D43">
              <w:rPr>
                <w:b/>
              </w:rPr>
              <w:t>1.</w:t>
            </w:r>
            <w:r w:rsidR="00CC5997">
              <w:rPr>
                <w:b/>
              </w:rPr>
              <w:t xml:space="preserve"> </w:t>
            </w:r>
            <w:r w:rsidRPr="00B15D43">
              <w:rPr>
                <w:b/>
              </w:rPr>
              <w:t>Gestion des enseignements – apprentissages scolaires</w:t>
            </w:r>
          </w:p>
        </w:tc>
        <w:tc>
          <w:tcPr>
            <w:tcW w:w="5074" w:type="dxa"/>
            <w:gridSpan w:val="2"/>
            <w:shd w:val="clear" w:color="auto" w:fill="D0CECE" w:themeFill="background2" w:themeFillShade="E6"/>
          </w:tcPr>
          <w:p w14:paraId="0112F770" w14:textId="09D9C6BA" w:rsidR="00401D99" w:rsidRPr="00B15D43" w:rsidRDefault="00401D99">
            <w:pPr>
              <w:rPr>
                <w:b/>
              </w:rPr>
            </w:pPr>
            <w:r w:rsidRPr="00B15D43">
              <w:rPr>
                <w:b/>
              </w:rPr>
              <w:t>4.</w:t>
            </w:r>
            <w:r w:rsidR="00CC5997">
              <w:rPr>
                <w:b/>
              </w:rPr>
              <w:t xml:space="preserve"> </w:t>
            </w:r>
            <w:r w:rsidRPr="00B15D43">
              <w:rPr>
                <w:b/>
              </w:rPr>
              <w:t>La prise en compte des besoins éducatifs des élèves</w:t>
            </w:r>
          </w:p>
        </w:tc>
      </w:tr>
      <w:tr w:rsidR="00610FC9" w:rsidRPr="00B15D43" w14:paraId="143F677C" w14:textId="77777777" w:rsidTr="00401D99">
        <w:tc>
          <w:tcPr>
            <w:tcW w:w="4673" w:type="dxa"/>
          </w:tcPr>
          <w:p w14:paraId="77338F22" w14:textId="77777777" w:rsidR="00610FC9" w:rsidRPr="00B15D43" w:rsidRDefault="00610FC9">
            <w:r w:rsidRPr="00B15D43">
              <w:t xml:space="preserve">Horaires d’enseignements et emplois du temps </w:t>
            </w:r>
          </w:p>
        </w:tc>
        <w:tc>
          <w:tcPr>
            <w:tcW w:w="709" w:type="dxa"/>
          </w:tcPr>
          <w:p w14:paraId="10070AE2" w14:textId="77777777" w:rsidR="00610FC9" w:rsidRPr="00B15D43" w:rsidRDefault="00610FC9"/>
        </w:tc>
        <w:tc>
          <w:tcPr>
            <w:tcW w:w="4394" w:type="dxa"/>
          </w:tcPr>
          <w:p w14:paraId="79393992" w14:textId="77777777" w:rsidR="00610FC9" w:rsidRPr="00B15D43" w:rsidRDefault="00F877E6">
            <w:r w:rsidRPr="00B15D43">
              <w:t>PAI</w:t>
            </w:r>
            <w:r w:rsidR="00401D99" w:rsidRPr="00B15D43">
              <w:t xml:space="preserve"> (projet d’accueil individualisé)</w:t>
            </w:r>
          </w:p>
        </w:tc>
        <w:tc>
          <w:tcPr>
            <w:tcW w:w="680" w:type="dxa"/>
          </w:tcPr>
          <w:p w14:paraId="23627C18" w14:textId="77777777" w:rsidR="00610FC9" w:rsidRPr="00B15D43" w:rsidRDefault="00610FC9"/>
        </w:tc>
      </w:tr>
      <w:tr w:rsidR="00610FC9" w:rsidRPr="00B15D43" w14:paraId="763EA434" w14:textId="77777777" w:rsidTr="00401D99">
        <w:tc>
          <w:tcPr>
            <w:tcW w:w="4673" w:type="dxa"/>
          </w:tcPr>
          <w:p w14:paraId="5F71AD74" w14:textId="77777777" w:rsidR="00610FC9" w:rsidRPr="00B15D43" w:rsidRDefault="00610FC9">
            <w:r w:rsidRPr="00B15D43">
              <w:t>Programme scolaire, programmations, progressions</w:t>
            </w:r>
          </w:p>
        </w:tc>
        <w:tc>
          <w:tcPr>
            <w:tcW w:w="709" w:type="dxa"/>
          </w:tcPr>
          <w:p w14:paraId="271817D4" w14:textId="77777777" w:rsidR="00610FC9" w:rsidRPr="00B15D43" w:rsidRDefault="00610FC9"/>
        </w:tc>
        <w:tc>
          <w:tcPr>
            <w:tcW w:w="4394" w:type="dxa"/>
          </w:tcPr>
          <w:p w14:paraId="6256EDF0" w14:textId="77777777" w:rsidR="00610FC9" w:rsidRPr="00B15D43" w:rsidRDefault="00F877E6">
            <w:r w:rsidRPr="00B15D43">
              <w:t>EFIV</w:t>
            </w:r>
            <w:r w:rsidR="00401D99" w:rsidRPr="00B15D43">
              <w:t xml:space="preserve"> (enfants des familles itinérantes et des voyageurs)</w:t>
            </w:r>
          </w:p>
        </w:tc>
        <w:tc>
          <w:tcPr>
            <w:tcW w:w="680" w:type="dxa"/>
          </w:tcPr>
          <w:p w14:paraId="3BF30CCB" w14:textId="77777777" w:rsidR="00610FC9" w:rsidRPr="00B15D43" w:rsidRDefault="00610FC9"/>
        </w:tc>
      </w:tr>
      <w:tr w:rsidR="00610FC9" w:rsidRPr="00B15D43" w14:paraId="273D2ACD" w14:textId="77777777" w:rsidTr="00401D99">
        <w:tc>
          <w:tcPr>
            <w:tcW w:w="4673" w:type="dxa"/>
          </w:tcPr>
          <w:p w14:paraId="5C2E64A3" w14:textId="77777777" w:rsidR="00610FC9" w:rsidRPr="00B15D43" w:rsidRDefault="00610FC9">
            <w:r w:rsidRPr="00B15D43">
              <w:t>Décloisonnements/ échanges de service</w:t>
            </w:r>
          </w:p>
        </w:tc>
        <w:tc>
          <w:tcPr>
            <w:tcW w:w="709" w:type="dxa"/>
          </w:tcPr>
          <w:p w14:paraId="7AD7A3E4" w14:textId="77777777" w:rsidR="00610FC9" w:rsidRPr="00B15D43" w:rsidRDefault="00610FC9"/>
        </w:tc>
        <w:tc>
          <w:tcPr>
            <w:tcW w:w="4394" w:type="dxa"/>
          </w:tcPr>
          <w:p w14:paraId="3DB76A7F" w14:textId="77777777" w:rsidR="00610FC9" w:rsidRPr="00B15D43" w:rsidRDefault="00F877E6">
            <w:r w:rsidRPr="00B15D43">
              <w:t>PPS</w:t>
            </w:r>
            <w:r w:rsidR="00401D99" w:rsidRPr="00B15D43">
              <w:t xml:space="preserve"> (projet personnalisé de scolarisation)</w:t>
            </w:r>
          </w:p>
        </w:tc>
        <w:tc>
          <w:tcPr>
            <w:tcW w:w="680" w:type="dxa"/>
          </w:tcPr>
          <w:p w14:paraId="407D6FF7" w14:textId="77777777" w:rsidR="00610FC9" w:rsidRPr="00B15D43" w:rsidRDefault="00610FC9"/>
        </w:tc>
      </w:tr>
      <w:tr w:rsidR="00610FC9" w:rsidRPr="00B15D43" w14:paraId="6F27045F" w14:textId="77777777" w:rsidTr="00401D99">
        <w:tc>
          <w:tcPr>
            <w:tcW w:w="4673" w:type="dxa"/>
          </w:tcPr>
          <w:p w14:paraId="709FCCAB" w14:textId="77777777" w:rsidR="00610FC9" w:rsidRPr="00B15D43" w:rsidRDefault="00610FC9">
            <w:r w:rsidRPr="00B15D43">
              <w:t xml:space="preserve">Projets </w:t>
            </w:r>
            <w:r w:rsidR="00401D99" w:rsidRPr="00B15D43">
              <w:t>pédagogiques</w:t>
            </w:r>
            <w:r w:rsidR="00C56E8A" w:rsidRPr="00B15D43">
              <w:t>, projet d’école</w:t>
            </w:r>
          </w:p>
        </w:tc>
        <w:tc>
          <w:tcPr>
            <w:tcW w:w="709" w:type="dxa"/>
          </w:tcPr>
          <w:p w14:paraId="3D7B9FED" w14:textId="77777777" w:rsidR="00610FC9" w:rsidRPr="00B15D43" w:rsidRDefault="00610FC9"/>
        </w:tc>
        <w:tc>
          <w:tcPr>
            <w:tcW w:w="4394" w:type="dxa"/>
          </w:tcPr>
          <w:p w14:paraId="4AB31ED7" w14:textId="77777777" w:rsidR="00610FC9" w:rsidRPr="00B15D43" w:rsidRDefault="00F877E6">
            <w:r w:rsidRPr="00B15D43">
              <w:t>EANA</w:t>
            </w:r>
            <w:r w:rsidR="00401D99" w:rsidRPr="00B15D43">
              <w:t xml:space="preserve"> (élèves allophones nouvellement arrivés)</w:t>
            </w:r>
          </w:p>
        </w:tc>
        <w:tc>
          <w:tcPr>
            <w:tcW w:w="680" w:type="dxa"/>
          </w:tcPr>
          <w:p w14:paraId="54B2EC7B" w14:textId="77777777" w:rsidR="00610FC9" w:rsidRPr="00B15D43" w:rsidRDefault="00610FC9"/>
        </w:tc>
      </w:tr>
      <w:tr w:rsidR="00610FC9" w:rsidRPr="00B15D43" w14:paraId="74150752" w14:textId="77777777" w:rsidTr="00401D99">
        <w:tc>
          <w:tcPr>
            <w:tcW w:w="4673" w:type="dxa"/>
          </w:tcPr>
          <w:p w14:paraId="46DF9A9C" w14:textId="77777777" w:rsidR="00610FC9" w:rsidRPr="00B15D43" w:rsidRDefault="00610FC9">
            <w:r w:rsidRPr="00B15D43">
              <w:t>Liaisons école maternelle/élémentaire/collège</w:t>
            </w:r>
          </w:p>
        </w:tc>
        <w:tc>
          <w:tcPr>
            <w:tcW w:w="709" w:type="dxa"/>
          </w:tcPr>
          <w:p w14:paraId="0B3B344F" w14:textId="77777777" w:rsidR="00610FC9" w:rsidRPr="00B15D43" w:rsidRDefault="00610FC9"/>
        </w:tc>
        <w:tc>
          <w:tcPr>
            <w:tcW w:w="4394" w:type="dxa"/>
          </w:tcPr>
          <w:p w14:paraId="795261CF" w14:textId="77777777" w:rsidR="00610FC9" w:rsidRPr="00B15D43" w:rsidRDefault="00F877E6">
            <w:r w:rsidRPr="00B15D43">
              <w:t>Autre situation</w:t>
            </w:r>
            <w:r w:rsidRPr="00B15D43">
              <w:rPr>
                <w:rFonts w:ascii="Calibri" w:hAnsi="Calibri" w:cs="Calibri"/>
              </w:rPr>
              <w:t> </w:t>
            </w:r>
            <w:r w:rsidRPr="00B15D43">
              <w:t>: (préciser)</w:t>
            </w:r>
          </w:p>
        </w:tc>
        <w:tc>
          <w:tcPr>
            <w:tcW w:w="680" w:type="dxa"/>
          </w:tcPr>
          <w:p w14:paraId="687F3B5B" w14:textId="77777777" w:rsidR="00610FC9" w:rsidRPr="00B15D43" w:rsidRDefault="00610FC9"/>
        </w:tc>
      </w:tr>
      <w:tr w:rsidR="00401D99" w:rsidRPr="00B15D43" w14:paraId="608E314E" w14:textId="77777777" w:rsidTr="00CC5997">
        <w:tc>
          <w:tcPr>
            <w:tcW w:w="5382" w:type="dxa"/>
            <w:gridSpan w:val="2"/>
            <w:shd w:val="clear" w:color="auto" w:fill="D0CECE" w:themeFill="background2" w:themeFillShade="E6"/>
          </w:tcPr>
          <w:p w14:paraId="65C6B8E4" w14:textId="3D04BB2F" w:rsidR="00401D99" w:rsidRPr="00B15D43" w:rsidRDefault="00401D99">
            <w:pPr>
              <w:rPr>
                <w:b/>
              </w:rPr>
            </w:pPr>
            <w:r w:rsidRPr="00B15D43">
              <w:rPr>
                <w:b/>
              </w:rPr>
              <w:t>2.</w:t>
            </w:r>
            <w:r w:rsidR="00CC5997">
              <w:rPr>
                <w:b/>
              </w:rPr>
              <w:t xml:space="preserve"> </w:t>
            </w:r>
            <w:r w:rsidRPr="00B15D43">
              <w:rPr>
                <w:b/>
              </w:rPr>
              <w:t>Les ressources pédagogiques mises à la disposition des élèves</w:t>
            </w:r>
          </w:p>
        </w:tc>
        <w:tc>
          <w:tcPr>
            <w:tcW w:w="5074" w:type="dxa"/>
            <w:gridSpan w:val="2"/>
            <w:shd w:val="clear" w:color="auto" w:fill="D0CECE" w:themeFill="background2" w:themeFillShade="E6"/>
          </w:tcPr>
          <w:p w14:paraId="13AFF672" w14:textId="02A9894B" w:rsidR="00401D99" w:rsidRPr="00B15D43" w:rsidRDefault="00401D99">
            <w:pPr>
              <w:rPr>
                <w:b/>
              </w:rPr>
            </w:pPr>
            <w:r w:rsidRPr="00B15D43">
              <w:rPr>
                <w:b/>
              </w:rPr>
              <w:t>5.</w:t>
            </w:r>
            <w:r w:rsidR="00CC5997">
              <w:rPr>
                <w:b/>
              </w:rPr>
              <w:t xml:space="preserve"> </w:t>
            </w:r>
            <w:r w:rsidRPr="00B15D43">
              <w:rPr>
                <w:b/>
              </w:rPr>
              <w:t>La prise en charge des élèves en difficulté</w:t>
            </w:r>
          </w:p>
        </w:tc>
      </w:tr>
      <w:tr w:rsidR="00610FC9" w:rsidRPr="00B15D43" w14:paraId="480699F3" w14:textId="77777777" w:rsidTr="00401D99">
        <w:tc>
          <w:tcPr>
            <w:tcW w:w="4673" w:type="dxa"/>
          </w:tcPr>
          <w:p w14:paraId="4A065886" w14:textId="77777777" w:rsidR="00610FC9" w:rsidRPr="00B15D43" w:rsidRDefault="00244A2E">
            <w:r w:rsidRPr="00B15D43">
              <w:t>Equipements et matériels pédagogiques collectifs/individuels</w:t>
            </w:r>
          </w:p>
        </w:tc>
        <w:tc>
          <w:tcPr>
            <w:tcW w:w="709" w:type="dxa"/>
          </w:tcPr>
          <w:p w14:paraId="707EE8B0" w14:textId="77777777" w:rsidR="00610FC9" w:rsidRPr="00B15D43" w:rsidRDefault="00610FC9"/>
        </w:tc>
        <w:tc>
          <w:tcPr>
            <w:tcW w:w="4394" w:type="dxa"/>
          </w:tcPr>
          <w:p w14:paraId="4FB1AA3D" w14:textId="77777777" w:rsidR="00610FC9" w:rsidRPr="00B15D43" w:rsidRDefault="00F877E6">
            <w:r w:rsidRPr="00B15D43">
              <w:t>Prévention de la difficulté scolaire</w:t>
            </w:r>
          </w:p>
        </w:tc>
        <w:tc>
          <w:tcPr>
            <w:tcW w:w="680" w:type="dxa"/>
          </w:tcPr>
          <w:p w14:paraId="6DDCBB34" w14:textId="77777777" w:rsidR="00610FC9" w:rsidRPr="00B15D43" w:rsidRDefault="00610FC9"/>
        </w:tc>
      </w:tr>
      <w:tr w:rsidR="00244A2E" w:rsidRPr="00B15D43" w14:paraId="4A736D19" w14:textId="77777777" w:rsidTr="00401D99">
        <w:tc>
          <w:tcPr>
            <w:tcW w:w="4673" w:type="dxa"/>
          </w:tcPr>
          <w:p w14:paraId="404CD406" w14:textId="77777777" w:rsidR="00244A2E" w:rsidRPr="00B15D43" w:rsidRDefault="00244A2E">
            <w:r w:rsidRPr="00B15D43">
              <w:t>Manuels scolaires</w:t>
            </w:r>
          </w:p>
        </w:tc>
        <w:tc>
          <w:tcPr>
            <w:tcW w:w="709" w:type="dxa"/>
          </w:tcPr>
          <w:p w14:paraId="5E6EAE5D" w14:textId="77777777" w:rsidR="00244A2E" w:rsidRPr="00B15D43" w:rsidRDefault="00244A2E"/>
        </w:tc>
        <w:tc>
          <w:tcPr>
            <w:tcW w:w="4394" w:type="dxa"/>
          </w:tcPr>
          <w:p w14:paraId="57240ADD" w14:textId="77777777" w:rsidR="00244A2E" w:rsidRPr="00B15D43" w:rsidRDefault="00F877E6">
            <w:r w:rsidRPr="00B15D43">
              <w:t>Remédiation</w:t>
            </w:r>
          </w:p>
        </w:tc>
        <w:tc>
          <w:tcPr>
            <w:tcW w:w="680" w:type="dxa"/>
          </w:tcPr>
          <w:p w14:paraId="1CC19B67" w14:textId="77777777" w:rsidR="00244A2E" w:rsidRPr="00B15D43" w:rsidRDefault="00244A2E"/>
        </w:tc>
      </w:tr>
      <w:tr w:rsidR="00244A2E" w:rsidRPr="00B15D43" w14:paraId="06F5D800" w14:textId="77777777" w:rsidTr="00401D99">
        <w:tc>
          <w:tcPr>
            <w:tcW w:w="4673" w:type="dxa"/>
          </w:tcPr>
          <w:p w14:paraId="492D3824" w14:textId="77777777" w:rsidR="00244A2E" w:rsidRPr="00B15D43" w:rsidRDefault="00244A2E" w:rsidP="00AB0D1B">
            <w:r w:rsidRPr="00B15D43">
              <w:t>Cahiers, classeurs</w:t>
            </w:r>
            <w:r w:rsidRPr="00B15D43">
              <w:rPr>
                <w:rFonts w:ascii="Calibri" w:hAnsi="Calibri" w:cs="Calibri"/>
              </w:rPr>
              <w:t> </w:t>
            </w:r>
            <w:r w:rsidRPr="00B15D43">
              <w:t>; gestion des outils de référence</w:t>
            </w:r>
          </w:p>
        </w:tc>
        <w:tc>
          <w:tcPr>
            <w:tcW w:w="709" w:type="dxa"/>
          </w:tcPr>
          <w:p w14:paraId="66CF91AC" w14:textId="77777777" w:rsidR="00244A2E" w:rsidRPr="00B15D43" w:rsidRDefault="00244A2E" w:rsidP="00AB0D1B"/>
        </w:tc>
        <w:tc>
          <w:tcPr>
            <w:tcW w:w="4394" w:type="dxa"/>
          </w:tcPr>
          <w:p w14:paraId="44145019" w14:textId="77777777" w:rsidR="00244A2E" w:rsidRPr="00B15D43" w:rsidRDefault="00F877E6" w:rsidP="00AB0D1B">
            <w:r w:rsidRPr="00B15D43">
              <w:t>APC</w:t>
            </w:r>
            <w:r w:rsidR="00401D99" w:rsidRPr="00B15D43">
              <w:t xml:space="preserve"> (activités pédagogiques complémentaires</w:t>
            </w:r>
          </w:p>
        </w:tc>
        <w:tc>
          <w:tcPr>
            <w:tcW w:w="680" w:type="dxa"/>
          </w:tcPr>
          <w:p w14:paraId="5A51960A" w14:textId="77777777" w:rsidR="00244A2E" w:rsidRPr="00B15D43" w:rsidRDefault="00244A2E" w:rsidP="00AB0D1B"/>
        </w:tc>
      </w:tr>
      <w:tr w:rsidR="00244A2E" w:rsidRPr="00B15D43" w14:paraId="013E003E" w14:textId="77777777" w:rsidTr="00401D99">
        <w:tc>
          <w:tcPr>
            <w:tcW w:w="4673" w:type="dxa"/>
          </w:tcPr>
          <w:p w14:paraId="206C2DBA" w14:textId="77777777" w:rsidR="00244A2E" w:rsidRPr="00B15D43" w:rsidRDefault="00F877E6" w:rsidP="00AB0D1B">
            <w:r w:rsidRPr="00B15D43">
              <w:t>TICE</w:t>
            </w:r>
          </w:p>
        </w:tc>
        <w:tc>
          <w:tcPr>
            <w:tcW w:w="709" w:type="dxa"/>
          </w:tcPr>
          <w:p w14:paraId="7122F51C" w14:textId="77777777" w:rsidR="00244A2E" w:rsidRPr="00B15D43" w:rsidRDefault="00244A2E" w:rsidP="00AB0D1B"/>
        </w:tc>
        <w:tc>
          <w:tcPr>
            <w:tcW w:w="4394" w:type="dxa"/>
          </w:tcPr>
          <w:p w14:paraId="65222A61" w14:textId="77777777" w:rsidR="00244A2E" w:rsidRPr="00B15D43" w:rsidRDefault="00F877E6" w:rsidP="00AB0D1B">
            <w:r w:rsidRPr="00B15D43">
              <w:t>PPRE</w:t>
            </w:r>
            <w:r w:rsidR="00401D99" w:rsidRPr="00B15D43">
              <w:t xml:space="preserve"> (projet personnalisé de réussite éducative</w:t>
            </w:r>
            <w:proofErr w:type="gramStart"/>
            <w:r w:rsidR="00401D99" w:rsidRPr="00B15D43">
              <w:t xml:space="preserve">) </w:t>
            </w:r>
            <w:r w:rsidRPr="00B15D43">
              <w:t>,</w:t>
            </w:r>
            <w:proofErr w:type="gramEnd"/>
            <w:r w:rsidRPr="00B15D43">
              <w:t xml:space="preserve"> PAP</w:t>
            </w:r>
            <w:r w:rsidR="00401D99" w:rsidRPr="00B15D43">
              <w:t xml:space="preserve"> (plan d’accompagnement personnalisé)</w:t>
            </w:r>
          </w:p>
        </w:tc>
        <w:tc>
          <w:tcPr>
            <w:tcW w:w="680" w:type="dxa"/>
          </w:tcPr>
          <w:p w14:paraId="6AC0CB23" w14:textId="77777777" w:rsidR="00244A2E" w:rsidRPr="00B15D43" w:rsidRDefault="00244A2E" w:rsidP="00AB0D1B"/>
        </w:tc>
      </w:tr>
      <w:tr w:rsidR="00244A2E" w:rsidRPr="00B15D43" w14:paraId="7769FF02" w14:textId="77777777" w:rsidTr="00401D99">
        <w:tc>
          <w:tcPr>
            <w:tcW w:w="4673" w:type="dxa"/>
          </w:tcPr>
          <w:p w14:paraId="429C0E09" w14:textId="77777777" w:rsidR="00244A2E" w:rsidRPr="00B15D43" w:rsidRDefault="00F877E6">
            <w:r w:rsidRPr="00B15D43">
              <w:t>Arts</w:t>
            </w:r>
          </w:p>
        </w:tc>
        <w:tc>
          <w:tcPr>
            <w:tcW w:w="709" w:type="dxa"/>
          </w:tcPr>
          <w:p w14:paraId="77D33BFF" w14:textId="77777777" w:rsidR="00244A2E" w:rsidRPr="00B15D43" w:rsidRDefault="00244A2E"/>
        </w:tc>
        <w:tc>
          <w:tcPr>
            <w:tcW w:w="4394" w:type="dxa"/>
          </w:tcPr>
          <w:p w14:paraId="7DB18AF0" w14:textId="77777777" w:rsidR="00244A2E" w:rsidRPr="00B15D43" w:rsidRDefault="00F877E6">
            <w:r w:rsidRPr="00B15D43">
              <w:t>Aides spécialisées, actions avec le RASED</w:t>
            </w:r>
          </w:p>
        </w:tc>
        <w:tc>
          <w:tcPr>
            <w:tcW w:w="680" w:type="dxa"/>
          </w:tcPr>
          <w:p w14:paraId="1F2C0935" w14:textId="77777777" w:rsidR="00244A2E" w:rsidRPr="00B15D43" w:rsidRDefault="00244A2E"/>
        </w:tc>
      </w:tr>
      <w:tr w:rsidR="00401D99" w:rsidRPr="00B15D43" w14:paraId="7BA89D94" w14:textId="77777777" w:rsidTr="00CC5997">
        <w:tc>
          <w:tcPr>
            <w:tcW w:w="5382" w:type="dxa"/>
            <w:gridSpan w:val="2"/>
            <w:shd w:val="clear" w:color="auto" w:fill="D0CECE" w:themeFill="background2" w:themeFillShade="E6"/>
          </w:tcPr>
          <w:p w14:paraId="3868D7E1" w14:textId="798DC674" w:rsidR="00401D99" w:rsidRPr="00B15D43" w:rsidRDefault="00401D99" w:rsidP="00AB0D1B">
            <w:pPr>
              <w:rPr>
                <w:b/>
              </w:rPr>
            </w:pPr>
            <w:r w:rsidRPr="00B15D43">
              <w:rPr>
                <w:b/>
              </w:rPr>
              <w:t>3.</w:t>
            </w:r>
            <w:r w:rsidR="00CC5997">
              <w:rPr>
                <w:b/>
              </w:rPr>
              <w:t xml:space="preserve"> </w:t>
            </w:r>
            <w:r w:rsidRPr="00B15D43">
              <w:rPr>
                <w:b/>
              </w:rPr>
              <w:t>L’évaluation des acquis et le parcours scolaire des élèves</w:t>
            </w:r>
          </w:p>
        </w:tc>
        <w:tc>
          <w:tcPr>
            <w:tcW w:w="5074" w:type="dxa"/>
            <w:gridSpan w:val="2"/>
            <w:shd w:val="clear" w:color="auto" w:fill="D0CECE" w:themeFill="background2" w:themeFillShade="E6"/>
          </w:tcPr>
          <w:p w14:paraId="292E98CC" w14:textId="4F034BEC" w:rsidR="00401D99" w:rsidRPr="00B15D43" w:rsidRDefault="00401D99" w:rsidP="00AB0D1B">
            <w:pPr>
              <w:rPr>
                <w:b/>
              </w:rPr>
            </w:pPr>
            <w:r w:rsidRPr="00B15D43">
              <w:rPr>
                <w:b/>
              </w:rPr>
              <w:t>6.</w:t>
            </w:r>
            <w:r w:rsidR="00CC5997">
              <w:rPr>
                <w:b/>
              </w:rPr>
              <w:t xml:space="preserve"> </w:t>
            </w:r>
            <w:r w:rsidRPr="00B15D43">
              <w:rPr>
                <w:b/>
              </w:rPr>
              <w:t>Les partenaires de l’école/ co-éducation</w:t>
            </w:r>
          </w:p>
        </w:tc>
      </w:tr>
      <w:tr w:rsidR="00F877E6" w:rsidRPr="00B15D43" w14:paraId="4C644A33" w14:textId="77777777" w:rsidTr="00401D99">
        <w:tc>
          <w:tcPr>
            <w:tcW w:w="4673" w:type="dxa"/>
          </w:tcPr>
          <w:p w14:paraId="0EB21DF2" w14:textId="77777777" w:rsidR="00F877E6" w:rsidRPr="00B15D43" w:rsidRDefault="00F877E6" w:rsidP="00AB0D1B">
            <w:r w:rsidRPr="00B15D43">
              <w:t>Evaluations nationales</w:t>
            </w:r>
          </w:p>
        </w:tc>
        <w:tc>
          <w:tcPr>
            <w:tcW w:w="709" w:type="dxa"/>
          </w:tcPr>
          <w:p w14:paraId="62338509" w14:textId="77777777" w:rsidR="00F877E6" w:rsidRPr="00B15D43" w:rsidRDefault="00F877E6" w:rsidP="00AB0D1B"/>
        </w:tc>
        <w:tc>
          <w:tcPr>
            <w:tcW w:w="4394" w:type="dxa"/>
          </w:tcPr>
          <w:p w14:paraId="6D8385FB" w14:textId="77777777" w:rsidR="00F877E6" w:rsidRPr="00B15D43" w:rsidRDefault="00F877E6" w:rsidP="00AB0D1B">
            <w:r w:rsidRPr="00B15D43">
              <w:t>Sorties scolaires</w:t>
            </w:r>
          </w:p>
        </w:tc>
        <w:tc>
          <w:tcPr>
            <w:tcW w:w="680" w:type="dxa"/>
          </w:tcPr>
          <w:p w14:paraId="69B7D49C" w14:textId="77777777" w:rsidR="00F877E6" w:rsidRPr="00B15D43" w:rsidRDefault="00F877E6" w:rsidP="00AB0D1B"/>
        </w:tc>
      </w:tr>
      <w:tr w:rsidR="00F877E6" w:rsidRPr="00B15D43" w14:paraId="126CCDB1" w14:textId="77777777" w:rsidTr="00401D99">
        <w:tc>
          <w:tcPr>
            <w:tcW w:w="4673" w:type="dxa"/>
          </w:tcPr>
          <w:p w14:paraId="3E7F6516" w14:textId="77777777" w:rsidR="00F877E6" w:rsidRPr="00B15D43" w:rsidRDefault="00F877E6" w:rsidP="00AB0D1B">
            <w:r w:rsidRPr="00B15D43">
              <w:t>LSU</w:t>
            </w:r>
          </w:p>
        </w:tc>
        <w:tc>
          <w:tcPr>
            <w:tcW w:w="709" w:type="dxa"/>
          </w:tcPr>
          <w:p w14:paraId="3855DFAC" w14:textId="77777777" w:rsidR="00F877E6" w:rsidRPr="00B15D43" w:rsidRDefault="00F877E6" w:rsidP="00AB0D1B"/>
        </w:tc>
        <w:tc>
          <w:tcPr>
            <w:tcW w:w="4394" w:type="dxa"/>
          </w:tcPr>
          <w:p w14:paraId="5172ABCA" w14:textId="77777777" w:rsidR="00F877E6" w:rsidRPr="00B15D43" w:rsidRDefault="00F877E6" w:rsidP="00AB0D1B">
            <w:r w:rsidRPr="00B15D43">
              <w:t>Intervenants extérieurs</w:t>
            </w:r>
          </w:p>
        </w:tc>
        <w:tc>
          <w:tcPr>
            <w:tcW w:w="680" w:type="dxa"/>
          </w:tcPr>
          <w:p w14:paraId="37354A36" w14:textId="77777777" w:rsidR="00F877E6" w:rsidRPr="00B15D43" w:rsidRDefault="00F877E6" w:rsidP="00AB0D1B"/>
        </w:tc>
      </w:tr>
      <w:tr w:rsidR="00F877E6" w:rsidRPr="00B15D43" w14:paraId="7F2984AC" w14:textId="77777777" w:rsidTr="00401D99">
        <w:tc>
          <w:tcPr>
            <w:tcW w:w="4673" w:type="dxa"/>
          </w:tcPr>
          <w:p w14:paraId="731BAB22" w14:textId="77777777" w:rsidR="00F877E6" w:rsidRPr="00B15D43" w:rsidRDefault="00F877E6">
            <w:r w:rsidRPr="00B15D43">
              <w:t>Suivi et orientations scolaires (passages, maintiens, SEGPA…)</w:t>
            </w:r>
          </w:p>
        </w:tc>
        <w:tc>
          <w:tcPr>
            <w:tcW w:w="709" w:type="dxa"/>
          </w:tcPr>
          <w:p w14:paraId="07811B29" w14:textId="77777777" w:rsidR="00F877E6" w:rsidRPr="00B15D43" w:rsidRDefault="00F877E6"/>
        </w:tc>
        <w:tc>
          <w:tcPr>
            <w:tcW w:w="4394" w:type="dxa"/>
          </w:tcPr>
          <w:p w14:paraId="7EFBA545" w14:textId="77777777" w:rsidR="00F877E6" w:rsidRPr="00B15D43" w:rsidRDefault="00F877E6">
            <w:r w:rsidRPr="00B15D43">
              <w:t>Relations école/familles</w:t>
            </w:r>
          </w:p>
        </w:tc>
        <w:tc>
          <w:tcPr>
            <w:tcW w:w="680" w:type="dxa"/>
          </w:tcPr>
          <w:p w14:paraId="17003CCF" w14:textId="77777777" w:rsidR="00F877E6" w:rsidRPr="00B15D43" w:rsidRDefault="00F877E6"/>
        </w:tc>
      </w:tr>
      <w:tr w:rsidR="00C56E8A" w:rsidRPr="00B15D43" w14:paraId="23AFDF77" w14:textId="77777777" w:rsidTr="00401D99">
        <w:tc>
          <w:tcPr>
            <w:tcW w:w="4673" w:type="dxa"/>
          </w:tcPr>
          <w:p w14:paraId="76D3B284" w14:textId="77777777" w:rsidR="00C56E8A" w:rsidRPr="00B15D43" w:rsidRDefault="00C56E8A"/>
        </w:tc>
        <w:tc>
          <w:tcPr>
            <w:tcW w:w="709" w:type="dxa"/>
          </w:tcPr>
          <w:p w14:paraId="327471DB" w14:textId="77777777" w:rsidR="00C56E8A" w:rsidRPr="00B15D43" w:rsidRDefault="00C56E8A"/>
        </w:tc>
        <w:tc>
          <w:tcPr>
            <w:tcW w:w="4394" w:type="dxa"/>
          </w:tcPr>
          <w:p w14:paraId="3840BACC" w14:textId="77777777" w:rsidR="00C56E8A" w:rsidRPr="00B15D43" w:rsidRDefault="00C56E8A">
            <w:r w:rsidRPr="00B15D43">
              <w:t>Préparation du conseil d’école</w:t>
            </w:r>
          </w:p>
        </w:tc>
        <w:tc>
          <w:tcPr>
            <w:tcW w:w="680" w:type="dxa"/>
          </w:tcPr>
          <w:p w14:paraId="264AEE97" w14:textId="77777777" w:rsidR="00C56E8A" w:rsidRPr="00B15D43" w:rsidRDefault="00C56E8A"/>
        </w:tc>
      </w:tr>
      <w:tr w:rsidR="00401D99" w:rsidRPr="00B15D43" w14:paraId="3B36CFC8" w14:textId="77777777" w:rsidTr="00CC5997">
        <w:tc>
          <w:tcPr>
            <w:tcW w:w="10456" w:type="dxa"/>
            <w:gridSpan w:val="4"/>
            <w:shd w:val="clear" w:color="auto" w:fill="D0CECE" w:themeFill="background2" w:themeFillShade="E6"/>
          </w:tcPr>
          <w:p w14:paraId="2D1C8C15" w14:textId="655D6A49" w:rsidR="00401D99" w:rsidRPr="00B15D43" w:rsidRDefault="00CC5997" w:rsidP="00CC5997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401D99" w:rsidRPr="00B15D43">
              <w:rPr>
                <w:b/>
              </w:rPr>
              <w:t>Autres (préciser)</w:t>
            </w:r>
            <w:r w:rsidR="00401D99" w:rsidRPr="00B15D43">
              <w:rPr>
                <w:rFonts w:ascii="Calibri" w:hAnsi="Calibri" w:cs="Calibri"/>
                <w:b/>
              </w:rPr>
              <w:t> </w:t>
            </w:r>
            <w:r w:rsidR="00401D99" w:rsidRPr="00B15D43">
              <w:rPr>
                <w:b/>
              </w:rPr>
              <w:t>:</w:t>
            </w:r>
          </w:p>
        </w:tc>
      </w:tr>
      <w:tr w:rsidR="00401D99" w:rsidRPr="00B15D43" w14:paraId="7D907DB1" w14:textId="77777777" w:rsidTr="00401D99">
        <w:tc>
          <w:tcPr>
            <w:tcW w:w="4673" w:type="dxa"/>
          </w:tcPr>
          <w:p w14:paraId="40CDF071" w14:textId="77777777" w:rsidR="00401D99" w:rsidRPr="00B15D43" w:rsidRDefault="00C56E8A" w:rsidP="00AB0D1B">
            <w:r w:rsidRPr="00B15D43">
              <w:t>Règlement intérieur</w:t>
            </w:r>
          </w:p>
        </w:tc>
        <w:tc>
          <w:tcPr>
            <w:tcW w:w="709" w:type="dxa"/>
          </w:tcPr>
          <w:p w14:paraId="378DEF26" w14:textId="77777777" w:rsidR="00401D99" w:rsidRPr="00B15D43" w:rsidRDefault="00401D99" w:rsidP="00AB0D1B"/>
        </w:tc>
        <w:tc>
          <w:tcPr>
            <w:tcW w:w="4394" w:type="dxa"/>
          </w:tcPr>
          <w:p w14:paraId="5B1C6550" w14:textId="77777777" w:rsidR="00401D99" w:rsidRPr="00B15D43" w:rsidRDefault="00401D99" w:rsidP="00AB0D1B"/>
        </w:tc>
        <w:tc>
          <w:tcPr>
            <w:tcW w:w="680" w:type="dxa"/>
          </w:tcPr>
          <w:p w14:paraId="6B67861A" w14:textId="77777777" w:rsidR="00401D99" w:rsidRPr="00B15D43" w:rsidRDefault="00401D99" w:rsidP="00AB0D1B"/>
        </w:tc>
      </w:tr>
      <w:tr w:rsidR="00401D99" w:rsidRPr="00B15D43" w14:paraId="7CF9F909" w14:textId="77777777" w:rsidTr="00401D99">
        <w:tc>
          <w:tcPr>
            <w:tcW w:w="4673" w:type="dxa"/>
          </w:tcPr>
          <w:p w14:paraId="2B32DF05" w14:textId="77777777" w:rsidR="00401D99" w:rsidRPr="00B15D43" w:rsidRDefault="00C56E8A" w:rsidP="00AB0D1B">
            <w:r w:rsidRPr="00B15D43">
              <w:t>Organisation des services, surveillances</w:t>
            </w:r>
          </w:p>
        </w:tc>
        <w:tc>
          <w:tcPr>
            <w:tcW w:w="709" w:type="dxa"/>
          </w:tcPr>
          <w:p w14:paraId="59A2960F" w14:textId="77777777" w:rsidR="00401D99" w:rsidRPr="00B15D43" w:rsidRDefault="00401D99" w:rsidP="00AB0D1B"/>
        </w:tc>
        <w:tc>
          <w:tcPr>
            <w:tcW w:w="4394" w:type="dxa"/>
          </w:tcPr>
          <w:p w14:paraId="4D63B615" w14:textId="77777777" w:rsidR="00401D99" w:rsidRPr="00B15D43" w:rsidRDefault="00401D99" w:rsidP="00AB0D1B"/>
        </w:tc>
        <w:tc>
          <w:tcPr>
            <w:tcW w:w="680" w:type="dxa"/>
          </w:tcPr>
          <w:p w14:paraId="054D2E68" w14:textId="77777777" w:rsidR="00401D99" w:rsidRPr="00B15D43" w:rsidRDefault="00401D99" w:rsidP="00AB0D1B"/>
        </w:tc>
      </w:tr>
    </w:tbl>
    <w:p w14:paraId="02FB5CD9" w14:textId="77777777" w:rsidR="00F877E6" w:rsidRPr="00B15D43" w:rsidRDefault="00F877E6">
      <w:r w:rsidRPr="00B15D43">
        <w:lastRenderedPageBreak/>
        <w:t>Relevé de conclusions</w:t>
      </w:r>
      <w:r w:rsidRPr="00B15D43">
        <w:rPr>
          <w:rFonts w:ascii="Calibri" w:hAnsi="Calibri" w:cs="Calibri"/>
        </w:rPr>
        <w:t> </w:t>
      </w:r>
      <w:r w:rsidRPr="00B15D43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77E6" w:rsidRPr="00B15D43" w14:paraId="06B10111" w14:textId="77777777" w:rsidTr="00F877E6">
        <w:tc>
          <w:tcPr>
            <w:tcW w:w="10456" w:type="dxa"/>
          </w:tcPr>
          <w:p w14:paraId="0025A6EF" w14:textId="77777777" w:rsidR="00F877E6" w:rsidRPr="00B15D43" w:rsidRDefault="00F877E6">
            <w:r w:rsidRPr="00B15D43">
              <w:t xml:space="preserve"> </w:t>
            </w:r>
          </w:p>
          <w:p w14:paraId="3F81D7D9" w14:textId="77777777" w:rsidR="00C56E8A" w:rsidRPr="00B15D43" w:rsidRDefault="00C56E8A"/>
          <w:p w14:paraId="73427312" w14:textId="77777777" w:rsidR="00C56E8A" w:rsidRDefault="00C56E8A"/>
          <w:p w14:paraId="574561EA" w14:textId="77777777" w:rsidR="00BA541F" w:rsidRDefault="00BA541F"/>
          <w:p w14:paraId="1BCA28E6" w14:textId="77777777" w:rsidR="00BA541F" w:rsidRPr="00B15D43" w:rsidRDefault="00BA541F"/>
          <w:p w14:paraId="358FBFB2" w14:textId="77777777" w:rsidR="00C56E8A" w:rsidRDefault="00C56E8A"/>
          <w:p w14:paraId="66B9D5B8" w14:textId="77777777" w:rsidR="00BA541F" w:rsidRDefault="00BA541F"/>
          <w:p w14:paraId="0248EDAE" w14:textId="77777777" w:rsidR="00BA541F" w:rsidRDefault="00BA541F"/>
          <w:p w14:paraId="42D2ED06" w14:textId="77777777" w:rsidR="00BA541F" w:rsidRDefault="00BA541F"/>
          <w:p w14:paraId="30DBDD98" w14:textId="77777777" w:rsidR="00BA541F" w:rsidRDefault="00BA541F"/>
          <w:p w14:paraId="7DD0D599" w14:textId="77777777" w:rsidR="00BA541F" w:rsidRDefault="00BA541F"/>
          <w:p w14:paraId="4F9F566D" w14:textId="77777777" w:rsidR="00BA541F" w:rsidRDefault="00BA541F"/>
          <w:p w14:paraId="2EC37994" w14:textId="77777777" w:rsidR="00BA541F" w:rsidRPr="00B15D43" w:rsidRDefault="00BA541F"/>
          <w:p w14:paraId="1C1BDE69" w14:textId="77777777" w:rsidR="00C56E8A" w:rsidRPr="00B15D43" w:rsidRDefault="00C56E8A"/>
          <w:p w14:paraId="74302C19" w14:textId="77777777" w:rsidR="00C56E8A" w:rsidRPr="00B15D43" w:rsidRDefault="00C56E8A"/>
          <w:p w14:paraId="77189FA2" w14:textId="77777777" w:rsidR="00F877E6" w:rsidRPr="00B15D43" w:rsidRDefault="00F877E6"/>
        </w:tc>
      </w:tr>
    </w:tbl>
    <w:p w14:paraId="007B8D06" w14:textId="77777777" w:rsidR="00CC5997" w:rsidRDefault="00CC5997"/>
    <w:p w14:paraId="4F829C5A" w14:textId="19C6F396" w:rsidR="00401D99" w:rsidRPr="00B15D43" w:rsidRDefault="00401D99">
      <w:r w:rsidRPr="00B15D43">
        <w:t>Les points qui posent problème ou qui interrogent l’équipe enseignante</w:t>
      </w:r>
      <w:r w:rsidRPr="00B15D43">
        <w:rPr>
          <w:rFonts w:ascii="Calibri" w:hAnsi="Calibri" w:cs="Calibri"/>
        </w:rPr>
        <w:t> </w:t>
      </w:r>
      <w:r w:rsidRPr="00B15D43"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1D99" w:rsidRPr="00B15D43" w14:paraId="0D4F38C6" w14:textId="77777777" w:rsidTr="00401D99">
        <w:tc>
          <w:tcPr>
            <w:tcW w:w="10456" w:type="dxa"/>
          </w:tcPr>
          <w:p w14:paraId="60B504DB" w14:textId="77777777" w:rsidR="00401D99" w:rsidRPr="00B15D43" w:rsidRDefault="00401D99">
            <w:r w:rsidRPr="00B15D43">
              <w:t xml:space="preserve"> </w:t>
            </w:r>
          </w:p>
          <w:p w14:paraId="1B882F6F" w14:textId="77777777" w:rsidR="00C56E8A" w:rsidRPr="00B15D43" w:rsidRDefault="00C56E8A"/>
          <w:p w14:paraId="5290820D" w14:textId="77777777" w:rsidR="00C56E8A" w:rsidRPr="00B15D43" w:rsidRDefault="00C56E8A"/>
          <w:p w14:paraId="0CDA0691" w14:textId="77777777" w:rsidR="00C56E8A" w:rsidRPr="00B15D43" w:rsidRDefault="00C56E8A"/>
          <w:p w14:paraId="5D95DECC" w14:textId="77777777" w:rsidR="00CC5997" w:rsidRDefault="00CC5997"/>
          <w:p w14:paraId="143FDC6A" w14:textId="77777777" w:rsidR="00BA541F" w:rsidRDefault="00BA541F"/>
          <w:p w14:paraId="70F79A42" w14:textId="77777777" w:rsidR="00BA541F" w:rsidRDefault="00BA541F"/>
          <w:p w14:paraId="65E5C851" w14:textId="77777777" w:rsidR="00BA541F" w:rsidRDefault="00BA541F"/>
          <w:p w14:paraId="3B42AC75" w14:textId="77777777" w:rsidR="00BA541F" w:rsidRPr="00B15D43" w:rsidRDefault="00BA541F"/>
          <w:p w14:paraId="07DEE6F7" w14:textId="77777777" w:rsidR="00401D99" w:rsidRPr="00B15D43" w:rsidRDefault="00401D99"/>
        </w:tc>
      </w:tr>
    </w:tbl>
    <w:p w14:paraId="3F71427F" w14:textId="77777777" w:rsidR="00CC5997" w:rsidRDefault="00CC5997"/>
    <w:p w14:paraId="3341A965" w14:textId="1EDDD641" w:rsidR="00401D99" w:rsidRPr="00B15D43" w:rsidRDefault="00401D99">
      <w:r w:rsidRPr="00B15D43">
        <w:t>Demande d’aide ou de réponse de l’équipe de circonscription</w:t>
      </w:r>
      <w:r w:rsidR="00B15D43" w:rsidRPr="00B15D43">
        <w:rPr>
          <w:rFonts w:cs="Calibri"/>
        </w:rPr>
        <w:t xml:space="preserve"> (si oui, préciser la demande) </w:t>
      </w:r>
      <w:r w:rsidRPr="00B15D43">
        <w:t>:</w:t>
      </w:r>
    </w:p>
    <w:p w14:paraId="790C5AA2" w14:textId="77777777" w:rsidR="00401D99" w:rsidRPr="00B15D43" w:rsidRDefault="00B15D43" w:rsidP="00B15D43">
      <w:pPr>
        <w:jc w:val="center"/>
      </w:pPr>
      <w:r w:rsidRPr="00B15D43">
        <w:sym w:font="Wingdings" w:char="F06F"/>
      </w:r>
      <w:r w:rsidRPr="00B15D43">
        <w:t xml:space="preserve"> </w:t>
      </w:r>
      <w:proofErr w:type="gramStart"/>
      <w:r w:rsidR="00401D99" w:rsidRPr="00B15D43">
        <w:t>oui</w:t>
      </w:r>
      <w:proofErr w:type="gramEnd"/>
      <w:r w:rsidRPr="00B15D43">
        <w:t xml:space="preserve">                 </w:t>
      </w:r>
      <w:r w:rsidRPr="00B15D43">
        <w:sym w:font="Wingdings" w:char="F06F"/>
      </w:r>
      <w:r w:rsidRPr="00B15D43">
        <w:t xml:space="preserve"> </w:t>
      </w:r>
      <w:r w:rsidR="00401D99" w:rsidRPr="00B15D43">
        <w:t>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1D99" w:rsidRPr="00B15D43" w14:paraId="46B7758E" w14:textId="77777777" w:rsidTr="00401D99">
        <w:tc>
          <w:tcPr>
            <w:tcW w:w="10456" w:type="dxa"/>
          </w:tcPr>
          <w:p w14:paraId="69FDFBF9" w14:textId="77777777" w:rsidR="00401D99" w:rsidRPr="00B15D43" w:rsidRDefault="00401D99">
            <w:r w:rsidRPr="00B15D43">
              <w:t xml:space="preserve"> </w:t>
            </w:r>
          </w:p>
          <w:p w14:paraId="4FB87ADD" w14:textId="77777777" w:rsidR="00C56E8A" w:rsidRPr="00B15D43" w:rsidRDefault="00C56E8A"/>
          <w:p w14:paraId="734E5057" w14:textId="77777777" w:rsidR="00C56E8A" w:rsidRPr="00B15D43" w:rsidRDefault="00C56E8A"/>
          <w:p w14:paraId="1E6D1491" w14:textId="77777777" w:rsidR="00C56E8A" w:rsidRDefault="00C56E8A"/>
          <w:p w14:paraId="6ABE8EEC" w14:textId="77777777" w:rsidR="00BA541F" w:rsidRDefault="00BA541F"/>
          <w:p w14:paraId="2B7DF057" w14:textId="77777777" w:rsidR="00BA541F" w:rsidRDefault="00BA541F"/>
          <w:p w14:paraId="197A1612" w14:textId="77777777" w:rsidR="00C56E8A" w:rsidRPr="00B15D43" w:rsidRDefault="00C56E8A"/>
          <w:p w14:paraId="7BAD698E" w14:textId="77777777" w:rsidR="00401D99" w:rsidRPr="00B15D43" w:rsidRDefault="00401D99"/>
        </w:tc>
      </w:tr>
    </w:tbl>
    <w:p w14:paraId="0725A3ED" w14:textId="77777777" w:rsidR="00401D99" w:rsidRDefault="00401D99"/>
    <w:p w14:paraId="4A0E7EAF" w14:textId="77777777" w:rsidR="00BA541F" w:rsidRPr="00B15D43" w:rsidRDefault="00BA541F" w:rsidP="00BA541F">
      <w:r w:rsidRPr="00B15D43">
        <w:t>Liste des prés</w:t>
      </w:r>
      <w:r>
        <w:t xml:space="preserve">ents et des absents excusés </w:t>
      </w:r>
      <w:r w:rsidRPr="00B15D43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541F" w:rsidRPr="00B15D43" w14:paraId="17EBEE74" w14:textId="77777777" w:rsidTr="00A04D75">
        <w:tc>
          <w:tcPr>
            <w:tcW w:w="10456" w:type="dxa"/>
          </w:tcPr>
          <w:p w14:paraId="291ED345" w14:textId="77777777" w:rsidR="00BA541F" w:rsidRPr="00B15D43" w:rsidRDefault="00BA541F" w:rsidP="00A04D75">
            <w:r w:rsidRPr="00B15D43">
              <w:t xml:space="preserve"> </w:t>
            </w:r>
          </w:p>
          <w:p w14:paraId="1E9BD3C9" w14:textId="77777777" w:rsidR="00BA541F" w:rsidRPr="00B15D43" w:rsidRDefault="00BA541F" w:rsidP="00A04D75"/>
          <w:p w14:paraId="5B189811" w14:textId="77777777" w:rsidR="00BA541F" w:rsidRDefault="00BA541F" w:rsidP="00A04D75"/>
          <w:p w14:paraId="598E9A0B" w14:textId="77777777" w:rsidR="00BA541F" w:rsidRPr="00B15D43" w:rsidRDefault="00BA541F" w:rsidP="00A04D75"/>
          <w:p w14:paraId="15DFA5D0" w14:textId="77777777" w:rsidR="00BA541F" w:rsidRDefault="00BA541F" w:rsidP="00A04D75"/>
          <w:p w14:paraId="628A5568" w14:textId="77777777" w:rsidR="00BA541F" w:rsidRPr="00B15D43" w:rsidRDefault="00BA541F" w:rsidP="00A04D75"/>
          <w:p w14:paraId="6FFB54AA" w14:textId="77777777" w:rsidR="00BA541F" w:rsidRPr="00B15D43" w:rsidRDefault="00BA541F" w:rsidP="00A04D75"/>
        </w:tc>
      </w:tr>
    </w:tbl>
    <w:p w14:paraId="667E286B" w14:textId="77777777" w:rsidR="00CC5997" w:rsidRDefault="00CC5997"/>
    <w:p w14:paraId="33C437C3" w14:textId="599131B7" w:rsidR="00E16E47" w:rsidRPr="00B15D43" w:rsidRDefault="00401D99">
      <w:r w:rsidRPr="00B15D43">
        <w:t>Prochain conseil le ………………………………………</w:t>
      </w:r>
    </w:p>
    <w:sectPr w:rsidR="00E16E47" w:rsidRPr="00B15D43" w:rsidSect="00610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C9"/>
    <w:rsid w:val="00111A1E"/>
    <w:rsid w:val="001F311A"/>
    <w:rsid w:val="00244A2E"/>
    <w:rsid w:val="00401D99"/>
    <w:rsid w:val="004D4E6E"/>
    <w:rsid w:val="005D09B2"/>
    <w:rsid w:val="00610FC9"/>
    <w:rsid w:val="00827303"/>
    <w:rsid w:val="00A24607"/>
    <w:rsid w:val="00B15D43"/>
    <w:rsid w:val="00B27A33"/>
    <w:rsid w:val="00B61841"/>
    <w:rsid w:val="00BA541F"/>
    <w:rsid w:val="00C56E8A"/>
    <w:rsid w:val="00CC5997"/>
    <w:rsid w:val="00E16E47"/>
    <w:rsid w:val="00F706F5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4ABE"/>
  <w15:chartTrackingRefBased/>
  <w15:docId w15:val="{D74CC9F7-DB06-4A23-B417-A480236D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A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541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A541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5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digitale.dev/digibunc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Elise Bourlier</cp:lastModifiedBy>
  <cp:revision>2</cp:revision>
  <cp:lastPrinted>2022-09-09T12:35:00Z</cp:lastPrinted>
  <dcterms:created xsi:type="dcterms:W3CDTF">2024-09-06T13:20:00Z</dcterms:created>
  <dcterms:modified xsi:type="dcterms:W3CDTF">2024-09-06T13:20:00Z</dcterms:modified>
</cp:coreProperties>
</file>